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0FE4" w14:textId="01D384ED" w:rsidR="00D63913" w:rsidRPr="005D0F68" w:rsidRDefault="00D63913" w:rsidP="005D0F68">
      <w:pPr>
        <w:jc w:val="left"/>
        <w:rPr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6255CA27" wp14:editId="7428935F">
            <wp:extent cx="2552700" cy="39592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18" cy="4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682B" w14:textId="77777777" w:rsidR="00A823B0" w:rsidRPr="001C6C94" w:rsidRDefault="002803DF" w:rsidP="00B418D9">
      <w:pPr>
        <w:jc w:val="center"/>
        <w:rPr>
          <w:rFonts w:ascii="Times New Roman" w:hAnsi="Times New Roman" w:cs="Times New Roman"/>
          <w:b/>
          <w:color w:val="00B0F0"/>
        </w:rPr>
      </w:pPr>
      <w:r w:rsidRPr="001C6C94">
        <w:rPr>
          <w:rFonts w:ascii="Times New Roman" w:hAnsi="Times New Roman" w:cs="Times New Roman"/>
          <w:b/>
          <w:color w:val="00B0F0"/>
        </w:rPr>
        <w:t>О СПОСОБАХ И АДРЕСАХ ДЛЯ НАПРАВЛЕНИЯ ОБРАЩЕНИЙ ПОЛУЧАТЕЛЯМИ ФИНАНСОВЫХ УСЛУГ, В ТОМ ЧИСЛЕ О ВОЗМОЖНОСТИ НАПРАВЛЕНИЯ ОБРАЩЕНИЙ В С</w:t>
      </w:r>
      <w:r w:rsidR="00167B5F">
        <w:rPr>
          <w:rFonts w:ascii="Times New Roman" w:hAnsi="Times New Roman" w:cs="Times New Roman"/>
          <w:b/>
          <w:color w:val="00B0F0"/>
        </w:rPr>
        <w:t xml:space="preserve">АМОРЕГУЛИРУЕМУЮ ОРГАНИЗАЦИЮ, </w:t>
      </w:r>
      <w:r w:rsidRPr="001C6C94">
        <w:rPr>
          <w:rFonts w:ascii="Times New Roman" w:hAnsi="Times New Roman" w:cs="Times New Roman"/>
          <w:b/>
          <w:color w:val="00B0F0"/>
        </w:rPr>
        <w:t>БАНК РОССИИ</w:t>
      </w:r>
      <w:r w:rsidR="00167B5F">
        <w:rPr>
          <w:rFonts w:ascii="Times New Roman" w:hAnsi="Times New Roman" w:cs="Times New Roman"/>
          <w:b/>
          <w:color w:val="00B0F0"/>
        </w:rPr>
        <w:t xml:space="preserve"> И </w:t>
      </w:r>
      <w:r w:rsidR="00192CDA">
        <w:rPr>
          <w:rFonts w:ascii="Times New Roman" w:hAnsi="Times New Roman" w:cs="Times New Roman"/>
          <w:b/>
          <w:color w:val="00B0F0"/>
        </w:rPr>
        <w:t xml:space="preserve">В </w:t>
      </w:r>
      <w:r w:rsidR="00167B5F">
        <w:rPr>
          <w:rFonts w:ascii="Times New Roman" w:hAnsi="Times New Roman" w:cs="Times New Roman"/>
          <w:b/>
          <w:color w:val="00B0F0"/>
        </w:rPr>
        <w:t>СЛУЖБУ ФИНАНС</w:t>
      </w:r>
      <w:r w:rsidR="00644899">
        <w:rPr>
          <w:rFonts w:ascii="Times New Roman" w:hAnsi="Times New Roman" w:cs="Times New Roman"/>
          <w:b/>
          <w:color w:val="00B0F0"/>
        </w:rPr>
        <w:t>ОВОГО УПОЛНОМОЧЕННОГО В СФЕРЕ ФИ</w:t>
      </w:r>
      <w:r w:rsidR="00167B5F">
        <w:rPr>
          <w:rFonts w:ascii="Times New Roman" w:hAnsi="Times New Roman" w:cs="Times New Roman"/>
          <w:b/>
          <w:color w:val="00B0F0"/>
        </w:rPr>
        <w:t>НАНСОВЫХ УСЛУГ</w:t>
      </w:r>
    </w:p>
    <w:p w14:paraId="61F94822" w14:textId="77777777" w:rsidR="00A823B0" w:rsidRPr="003A2D51" w:rsidRDefault="00A823B0" w:rsidP="00DF5A29">
      <w:pPr>
        <w:contextualSpacing/>
        <w:rPr>
          <w:rFonts w:ascii="Times New Roman" w:hAnsi="Times New Roman" w:cs="Times New Roman"/>
        </w:rPr>
      </w:pPr>
      <w:r w:rsidRPr="00626B4E">
        <w:rPr>
          <w:rFonts w:ascii="Times New Roman" w:hAnsi="Times New Roman" w:cs="Times New Roman"/>
          <w:b/>
        </w:rPr>
        <w:tab/>
      </w:r>
      <w:r w:rsidRPr="00626B4E">
        <w:rPr>
          <w:rFonts w:ascii="Times New Roman" w:hAnsi="Times New Roman" w:cs="Times New Roman"/>
        </w:rPr>
        <w:t xml:space="preserve">В целях обеспечения соблюдения прав </w:t>
      </w:r>
      <w:r w:rsidR="00DE2281">
        <w:rPr>
          <w:rFonts w:ascii="Times New Roman" w:hAnsi="Times New Roman" w:cs="Times New Roman"/>
        </w:rPr>
        <w:t>и законных интересов получателя</w:t>
      </w:r>
      <w:r w:rsidRPr="00626B4E">
        <w:rPr>
          <w:rFonts w:ascii="Times New Roman" w:hAnsi="Times New Roman" w:cs="Times New Roman"/>
        </w:rPr>
        <w:t xml:space="preserve"> фи</w:t>
      </w:r>
      <w:r w:rsidR="006128ED">
        <w:rPr>
          <w:rFonts w:ascii="Times New Roman" w:hAnsi="Times New Roman" w:cs="Times New Roman"/>
        </w:rPr>
        <w:t xml:space="preserve">нансовых услуг, оказываемых </w:t>
      </w:r>
      <w:r w:rsidRPr="00626B4E">
        <w:rPr>
          <w:rFonts w:ascii="Times New Roman" w:hAnsi="Times New Roman" w:cs="Times New Roman"/>
        </w:rPr>
        <w:t xml:space="preserve">ООО </w:t>
      </w:r>
      <w:r w:rsidR="006128ED">
        <w:rPr>
          <w:rFonts w:ascii="Times New Roman" w:hAnsi="Times New Roman" w:cs="Times New Roman"/>
        </w:rPr>
        <w:t>МКК «ВЛИЯНИЕ ЗАПАДА</w:t>
      </w:r>
      <w:r w:rsidRPr="00626B4E">
        <w:rPr>
          <w:rFonts w:ascii="Times New Roman" w:hAnsi="Times New Roman" w:cs="Times New Roman"/>
        </w:rPr>
        <w:t xml:space="preserve">» (далее - Компания), а также повышения уровня информированности о деятельности </w:t>
      </w:r>
      <w:r w:rsidR="00626B4E" w:rsidRPr="00626B4E">
        <w:rPr>
          <w:rFonts w:ascii="Times New Roman" w:hAnsi="Times New Roman" w:cs="Times New Roman"/>
        </w:rPr>
        <w:t>Компании и</w:t>
      </w:r>
      <w:r w:rsidRPr="00626B4E">
        <w:rPr>
          <w:rFonts w:ascii="Times New Roman" w:hAnsi="Times New Roman" w:cs="Times New Roman"/>
        </w:rPr>
        <w:t xml:space="preserve"> ка</w:t>
      </w:r>
      <w:r w:rsidR="00626B4E" w:rsidRPr="00626B4E">
        <w:rPr>
          <w:rFonts w:ascii="Times New Roman" w:hAnsi="Times New Roman" w:cs="Times New Roman"/>
        </w:rPr>
        <w:t xml:space="preserve">чества </w:t>
      </w:r>
      <w:r w:rsidR="00DE2281">
        <w:rPr>
          <w:rFonts w:ascii="Times New Roman" w:hAnsi="Times New Roman" w:cs="Times New Roman"/>
        </w:rPr>
        <w:t xml:space="preserve">оказываемых </w:t>
      </w:r>
      <w:r w:rsidR="00626B4E" w:rsidRPr="00626B4E">
        <w:rPr>
          <w:rFonts w:ascii="Times New Roman" w:hAnsi="Times New Roman" w:cs="Times New Roman"/>
        </w:rPr>
        <w:t>финансовых услуг</w:t>
      </w:r>
      <w:r w:rsidR="00FA74C6">
        <w:rPr>
          <w:rFonts w:ascii="Times New Roman" w:hAnsi="Times New Roman" w:cs="Times New Roman"/>
        </w:rPr>
        <w:t xml:space="preserve">, </w:t>
      </w:r>
      <w:r w:rsidR="00DE2281">
        <w:rPr>
          <w:rFonts w:ascii="Times New Roman" w:hAnsi="Times New Roman" w:cs="Times New Roman"/>
        </w:rPr>
        <w:t>получатель финансовой услуги</w:t>
      </w:r>
      <w:r w:rsidR="00626B4E" w:rsidRPr="00626B4E">
        <w:rPr>
          <w:rFonts w:ascii="Times New Roman" w:hAnsi="Times New Roman" w:cs="Times New Roman"/>
        </w:rPr>
        <w:t xml:space="preserve"> вправе направить лично, либо через своего представителя, в письменной форме на бумажном носителе или в виде электронного документа заявление, жалобу, просьбу или предложение, касающееся оказания Компанией финансовых услуг, по </w:t>
      </w:r>
      <w:r w:rsidR="00626B4E" w:rsidRPr="003A2D51">
        <w:rPr>
          <w:rFonts w:ascii="Times New Roman" w:hAnsi="Times New Roman" w:cs="Times New Roman"/>
        </w:rPr>
        <w:t>следующим почтовым адресам:</w:t>
      </w:r>
    </w:p>
    <w:p w14:paraId="33512CC6" w14:textId="77777777" w:rsidR="00A52706" w:rsidRPr="003A2D51" w:rsidRDefault="002803DF" w:rsidP="00DF5A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3A2D51">
        <w:rPr>
          <w:rFonts w:ascii="Times New Roman" w:hAnsi="Times New Roman" w:cs="Times New Roman"/>
          <w:color w:val="000000"/>
        </w:rPr>
        <w:t xml:space="preserve">В </w:t>
      </w:r>
      <w:r w:rsidRPr="003A2D51">
        <w:rPr>
          <w:rFonts w:ascii="Times New Roman" w:hAnsi="Times New Roman" w:cs="Times New Roman"/>
          <w:b/>
          <w:color w:val="000000"/>
        </w:rPr>
        <w:t>Сибирское главное управление Центрального Банка Российской Федерации</w:t>
      </w:r>
      <w:r w:rsidR="00A823B0" w:rsidRPr="003A2D51">
        <w:rPr>
          <w:rFonts w:ascii="Times New Roman" w:hAnsi="Times New Roman" w:cs="Times New Roman"/>
          <w:b/>
          <w:color w:val="000000"/>
        </w:rPr>
        <w:t xml:space="preserve"> (Банк России</w:t>
      </w:r>
      <w:r w:rsidR="00626B4E" w:rsidRPr="003A2D51">
        <w:rPr>
          <w:rFonts w:ascii="Times New Roman" w:hAnsi="Times New Roman" w:cs="Times New Roman"/>
          <w:b/>
          <w:color w:val="000000"/>
        </w:rPr>
        <w:t>)</w:t>
      </w:r>
      <w:r w:rsidR="00A823B0" w:rsidRPr="003A2D51">
        <w:rPr>
          <w:rFonts w:ascii="Times New Roman" w:hAnsi="Times New Roman" w:cs="Times New Roman"/>
          <w:b/>
          <w:color w:val="000000"/>
        </w:rPr>
        <w:t>,</w:t>
      </w:r>
      <w:r w:rsidR="00A823B0" w:rsidRPr="003A2D51">
        <w:rPr>
          <w:rFonts w:ascii="Times New Roman" w:hAnsi="Times New Roman" w:cs="Times New Roman"/>
          <w:color w:val="000000"/>
        </w:rPr>
        <w:t xml:space="preserve"> расположенное по адресу: </w:t>
      </w:r>
      <w:r w:rsidRPr="003A2D51">
        <w:rPr>
          <w:rFonts w:ascii="Times New Roman" w:hAnsi="Times New Roman" w:cs="Times New Roman"/>
        </w:rPr>
        <w:t>630099, город Новосибирск, Красный проспект, 27</w:t>
      </w:r>
      <w:r w:rsidR="00626B4E" w:rsidRPr="003A2D51">
        <w:rPr>
          <w:rFonts w:ascii="Times New Roman" w:hAnsi="Times New Roman" w:cs="Times New Roman"/>
        </w:rPr>
        <w:t xml:space="preserve">, </w:t>
      </w:r>
      <w:r w:rsidR="00626B4E" w:rsidRPr="003A2D51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3A2D51">
        <w:rPr>
          <w:rFonts w:ascii="Times New Roman" w:hAnsi="Times New Roman" w:cs="Times New Roman"/>
          <w:color w:val="000000"/>
          <w:shd w:val="clear" w:color="auto" w:fill="FFFFFF"/>
        </w:rPr>
        <w:t>ел. </w:t>
      </w:r>
      <w:r w:rsidRPr="003A2D51">
        <w:rPr>
          <w:rFonts w:ascii="Times New Roman" w:hAnsi="Times New Roman" w:cs="Times New Roman"/>
        </w:rPr>
        <w:t>(383) 222-31-00, факс 227-81-05</w:t>
      </w:r>
      <w:r w:rsidR="00626B4E" w:rsidRPr="003A2D51">
        <w:rPr>
          <w:rFonts w:ascii="Times New Roman" w:hAnsi="Times New Roman" w:cs="Times New Roman"/>
        </w:rPr>
        <w:t xml:space="preserve">, официальный сайт: </w:t>
      </w:r>
      <w:hyperlink r:id="rId6" w:history="1">
        <w:r w:rsidR="00626B4E" w:rsidRPr="003A2D51">
          <w:rPr>
            <w:rStyle w:val="a5"/>
            <w:rFonts w:ascii="Times New Roman" w:hAnsi="Times New Roman" w:cs="Times New Roman"/>
            <w:lang w:val="en-US"/>
          </w:rPr>
          <w:t>www</w:t>
        </w:r>
        <w:r w:rsidR="00626B4E" w:rsidRPr="003A2D51">
          <w:rPr>
            <w:rStyle w:val="a5"/>
            <w:rFonts w:ascii="Times New Roman" w:hAnsi="Times New Roman" w:cs="Times New Roman"/>
          </w:rPr>
          <w:t>.</w:t>
        </w:r>
        <w:proofErr w:type="spellStart"/>
        <w:r w:rsidR="00626B4E" w:rsidRPr="003A2D51">
          <w:rPr>
            <w:rStyle w:val="a5"/>
            <w:rFonts w:ascii="Times New Roman" w:hAnsi="Times New Roman" w:cs="Times New Roman"/>
            <w:lang w:val="en-US"/>
          </w:rPr>
          <w:t>cbr</w:t>
        </w:r>
        <w:proofErr w:type="spellEnd"/>
        <w:r w:rsidR="00626B4E" w:rsidRPr="003A2D51">
          <w:rPr>
            <w:rStyle w:val="a5"/>
            <w:rFonts w:ascii="Times New Roman" w:hAnsi="Times New Roman" w:cs="Times New Roman"/>
          </w:rPr>
          <w:t>.</w:t>
        </w:r>
        <w:proofErr w:type="spellStart"/>
        <w:r w:rsidR="00626B4E" w:rsidRPr="003A2D5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A52706" w:rsidRPr="003A2D51">
        <w:rPr>
          <w:rFonts w:ascii="Times New Roman" w:hAnsi="Times New Roman" w:cs="Times New Roman"/>
        </w:rPr>
        <w:t>.</w:t>
      </w:r>
    </w:p>
    <w:p w14:paraId="4C2F7B66" w14:textId="77777777" w:rsidR="006128ED" w:rsidRPr="003A2D51" w:rsidRDefault="00626B4E" w:rsidP="006128E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3A2D51">
        <w:rPr>
          <w:rFonts w:ascii="Times New Roman" w:hAnsi="Times New Roman" w:cs="Times New Roman"/>
        </w:rPr>
        <w:t xml:space="preserve">В </w:t>
      </w:r>
      <w:r w:rsidR="006128ED" w:rsidRPr="003A2D51">
        <w:rPr>
          <w:rFonts w:ascii="Times New Roman" w:hAnsi="Times New Roman" w:cs="Times New Roman"/>
          <w:b/>
        </w:rPr>
        <w:t>О</w:t>
      </w:r>
      <w:r w:rsidRPr="003A2D51">
        <w:rPr>
          <w:rFonts w:ascii="Times New Roman" w:hAnsi="Times New Roman" w:cs="Times New Roman"/>
          <w:b/>
        </w:rPr>
        <w:t xml:space="preserve">бщество с ограниченной ответственностью </w:t>
      </w:r>
      <w:proofErr w:type="spellStart"/>
      <w:r w:rsidR="006128ED" w:rsidRPr="003A2D51">
        <w:rPr>
          <w:rFonts w:ascii="Times New Roman" w:hAnsi="Times New Roman" w:cs="Times New Roman"/>
          <w:b/>
        </w:rPr>
        <w:t>микрокредитную</w:t>
      </w:r>
      <w:proofErr w:type="spellEnd"/>
      <w:r w:rsidR="006128ED" w:rsidRPr="003A2D51">
        <w:rPr>
          <w:rFonts w:ascii="Times New Roman" w:hAnsi="Times New Roman" w:cs="Times New Roman"/>
          <w:b/>
        </w:rPr>
        <w:t xml:space="preserve"> компанию «ВЛИЯНИЕ ЗАПАДА</w:t>
      </w:r>
      <w:r w:rsidRPr="003A2D51">
        <w:rPr>
          <w:rFonts w:ascii="Times New Roman" w:hAnsi="Times New Roman" w:cs="Times New Roman"/>
          <w:b/>
        </w:rPr>
        <w:t>»,</w:t>
      </w:r>
      <w:r w:rsidRPr="003A2D51">
        <w:rPr>
          <w:rFonts w:ascii="Times New Roman" w:hAnsi="Times New Roman" w:cs="Times New Roman"/>
        </w:rPr>
        <w:t xml:space="preserve"> расположенную по адресу: </w:t>
      </w:r>
      <w:r w:rsidR="002803DF" w:rsidRPr="003A2D51">
        <w:rPr>
          <w:rFonts w:ascii="Times New Roman" w:hAnsi="Times New Roman" w:cs="Times New Roman"/>
        </w:rPr>
        <w:t>630005, гор</w:t>
      </w:r>
      <w:r w:rsidRPr="003A2D51">
        <w:rPr>
          <w:rFonts w:ascii="Times New Roman" w:hAnsi="Times New Roman" w:cs="Times New Roman"/>
        </w:rPr>
        <w:t>од Новосибирск, ул. Каменская, 51</w:t>
      </w:r>
      <w:r w:rsidR="00C92178" w:rsidRPr="003A2D51">
        <w:rPr>
          <w:rFonts w:ascii="Times New Roman" w:hAnsi="Times New Roman" w:cs="Times New Roman"/>
        </w:rPr>
        <w:t>, тел. 88005000301</w:t>
      </w:r>
      <w:r w:rsidR="002803DF" w:rsidRPr="003A2D51">
        <w:rPr>
          <w:rFonts w:ascii="Times New Roman" w:hAnsi="Times New Roman" w:cs="Times New Roman"/>
        </w:rPr>
        <w:t>, 8(383)3100001,</w:t>
      </w:r>
      <w:r w:rsidR="00C92178" w:rsidRPr="003A2D51">
        <w:rPr>
          <w:rFonts w:ascii="Times New Roman" w:hAnsi="Times New Roman" w:cs="Times New Roman"/>
        </w:rPr>
        <w:t xml:space="preserve"> официальный сайт: </w:t>
      </w:r>
      <w:proofErr w:type="spellStart"/>
      <w:r w:rsidR="00C92178" w:rsidRPr="003A2D51">
        <w:rPr>
          <w:rFonts w:ascii="Times New Roman" w:hAnsi="Times New Roman" w:cs="Times New Roman"/>
          <w:color w:val="0070C0"/>
          <w:lang w:val="en-US"/>
        </w:rPr>
        <w:t>sfgroup</w:t>
      </w:r>
      <w:proofErr w:type="spellEnd"/>
      <w:r w:rsidR="00C92178" w:rsidRPr="003A2D51">
        <w:rPr>
          <w:rFonts w:ascii="Times New Roman" w:hAnsi="Times New Roman" w:cs="Times New Roman"/>
          <w:color w:val="0070C0"/>
        </w:rPr>
        <w:t>.</w:t>
      </w:r>
      <w:proofErr w:type="spellStart"/>
      <w:r w:rsidR="00C92178" w:rsidRPr="003A2D51">
        <w:rPr>
          <w:rFonts w:ascii="Times New Roman" w:hAnsi="Times New Roman" w:cs="Times New Roman"/>
          <w:color w:val="0070C0"/>
          <w:lang w:val="en-US"/>
        </w:rPr>
        <w:t>ru</w:t>
      </w:r>
      <w:proofErr w:type="spellEnd"/>
      <w:r w:rsidR="006128ED" w:rsidRPr="003A2D51">
        <w:rPr>
          <w:rFonts w:ascii="Times New Roman" w:hAnsi="Times New Roman" w:cs="Times New Roman"/>
          <w:color w:val="0070C0"/>
        </w:rPr>
        <w:t>.</w:t>
      </w:r>
    </w:p>
    <w:p w14:paraId="0C882EFD" w14:textId="105EE0C4" w:rsidR="00D63913" w:rsidRPr="003A2D51" w:rsidRDefault="00A52706" w:rsidP="00D639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3A2D51">
        <w:rPr>
          <w:rFonts w:ascii="Times New Roman" w:hAnsi="Times New Roman" w:cs="Times New Roman"/>
        </w:rPr>
        <w:t xml:space="preserve">В </w:t>
      </w:r>
      <w:r w:rsidR="00DE2281" w:rsidRPr="003A2D51">
        <w:rPr>
          <w:rFonts w:ascii="Times New Roman" w:hAnsi="Times New Roman" w:cs="Times New Roman"/>
          <w:b/>
        </w:rPr>
        <w:t>С</w:t>
      </w:r>
      <w:r w:rsidRPr="003A2D51">
        <w:rPr>
          <w:rFonts w:ascii="Times New Roman" w:hAnsi="Times New Roman" w:cs="Times New Roman"/>
          <w:b/>
        </w:rPr>
        <w:t>аморегулир</w:t>
      </w:r>
      <w:r w:rsidR="006128ED" w:rsidRPr="003A2D51">
        <w:rPr>
          <w:rFonts w:ascii="Times New Roman" w:hAnsi="Times New Roman" w:cs="Times New Roman"/>
          <w:b/>
        </w:rPr>
        <w:t>уемую организацию Союз «Микрофинансовый Альянс «Институты развития малого и среднего бизнеса»</w:t>
      </w:r>
      <w:r w:rsidRPr="003A2D51">
        <w:rPr>
          <w:rFonts w:ascii="Times New Roman" w:hAnsi="Times New Roman" w:cs="Times New Roman"/>
          <w:b/>
        </w:rPr>
        <w:t>,</w:t>
      </w:r>
      <w:r w:rsidRPr="003A2D51">
        <w:rPr>
          <w:rFonts w:ascii="Times New Roman" w:hAnsi="Times New Roman" w:cs="Times New Roman"/>
        </w:rPr>
        <w:t xml:space="preserve"> расположенную по адресу:</w:t>
      </w:r>
    </w:p>
    <w:p w14:paraId="15045925" w14:textId="77777777" w:rsidR="003A2D51" w:rsidRPr="003A2D51" w:rsidRDefault="00D63913" w:rsidP="00D63913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Юридический адрес: 127055, г. Москва, ул. Сущевская, д.21, офис 513</w:t>
      </w:r>
    </w:p>
    <w:p w14:paraId="4F0FFB44" w14:textId="77777777" w:rsidR="003A2D51" w:rsidRPr="003A2D51" w:rsidRDefault="00D63913" w:rsidP="003A2D51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Адрес местонахождения: 125367, г. Москва, Полесский проезд 16, стр.1, оф.308</w:t>
      </w:r>
    </w:p>
    <w:p w14:paraId="549DDF3B" w14:textId="33275185" w:rsidR="00DF5A29" w:rsidRPr="003A2D51" w:rsidRDefault="00D63913" w:rsidP="003A2D51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Эл. почта</w:t>
      </w:r>
      <w:r w:rsidRPr="003A2D51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: info@alliance-mfo.ru</w:t>
      </w:r>
      <w:r w:rsidRPr="003A2D51">
        <w:rPr>
          <w:rFonts w:ascii="Times New Roman" w:hAnsi="Times New Roman" w:cs="Times New Roman"/>
        </w:rPr>
        <w:t xml:space="preserve"> </w:t>
      </w:r>
    </w:p>
    <w:p w14:paraId="6950D98B" w14:textId="7400A332" w:rsidR="00D63913" w:rsidRPr="003A2D51" w:rsidRDefault="00D63913" w:rsidP="005D0F68">
      <w:pPr>
        <w:pStyle w:val="a4"/>
        <w:ind w:left="587"/>
        <w:rPr>
          <w:rFonts w:ascii="Times New Roman" w:hAnsi="Times New Roman" w:cs="Times New Roman"/>
          <w:color w:val="252525"/>
          <w:shd w:val="clear" w:color="auto" w:fill="FFFFFF"/>
        </w:rPr>
      </w:pPr>
      <w:r w:rsidRPr="003A2D51">
        <w:rPr>
          <w:rFonts w:ascii="Times New Roman" w:hAnsi="Times New Roman" w:cs="Times New Roman"/>
          <w:color w:val="252525"/>
          <w:shd w:val="clear" w:color="auto" w:fill="FFFFFF"/>
        </w:rPr>
        <w:t>Телефон: 8 (800) 555-24-99 (бесплатный звонок по России),</w:t>
      </w:r>
      <w:r w:rsidR="005D0F68" w:rsidRPr="003A2D51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3A2D51">
        <w:rPr>
          <w:rFonts w:ascii="Times New Roman" w:hAnsi="Times New Roman" w:cs="Times New Roman"/>
          <w:color w:val="252525"/>
          <w:shd w:val="clear" w:color="auto" w:fill="FFFFFF"/>
        </w:rPr>
        <w:t>8 (499) 322-46-77, 8 (843) 212-15-25, 8 (965) 321-19-88</w:t>
      </w:r>
    </w:p>
    <w:p w14:paraId="4789B8D8" w14:textId="77777777" w:rsidR="00167B5F" w:rsidRPr="003A2D51" w:rsidRDefault="00167B5F" w:rsidP="006128E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A2D51">
        <w:rPr>
          <w:rFonts w:ascii="Times New Roman" w:eastAsia="Times New Roman" w:hAnsi="Times New Roman" w:cs="Times New Roman"/>
          <w:b/>
          <w:lang w:eastAsia="ru-RU"/>
        </w:rPr>
        <w:t xml:space="preserve">В службу финансового уполномоченного в сфере финансовых услуг, </w:t>
      </w:r>
      <w:r w:rsidRPr="003A2D51">
        <w:rPr>
          <w:rFonts w:ascii="Times New Roman" w:eastAsia="Times New Roman" w:hAnsi="Times New Roman" w:cs="Times New Roman"/>
          <w:lang w:eastAsia="ru-RU"/>
        </w:rPr>
        <w:t xml:space="preserve">расположенную по адресу: </w:t>
      </w:r>
      <w:r w:rsidRPr="003A2D51">
        <w:rPr>
          <w:rFonts w:ascii="Times New Roman" w:hAnsi="Times New Roman" w:cs="Times New Roman"/>
          <w:shd w:val="clear" w:color="auto" w:fill="FFFFFF"/>
        </w:rPr>
        <w:t xml:space="preserve">119017, г. Москва, Старомонетный пер., дом 38, тел. (800) 200-00-10, сайт: </w:t>
      </w:r>
      <w:hyperlink r:id="rId7" w:tooltip="info@finombudsman.ru" w:history="1">
        <w:proofErr w:type="spellStart"/>
        <w:r w:rsidRPr="003A2D51">
          <w:rPr>
            <w:rFonts w:ascii="Times New Roman" w:hAnsi="Times New Roman" w:cs="Times New Roman"/>
            <w:shd w:val="clear" w:color="auto" w:fill="FFFFFF"/>
          </w:rPr>
          <w:t>finombudsman.ru</w:t>
        </w:r>
      </w:hyperlink>
      <w:proofErr w:type="spellEnd"/>
    </w:p>
    <w:p w14:paraId="09850B37" w14:textId="22E6B9AD" w:rsidR="00A52706" w:rsidRPr="00817B51" w:rsidRDefault="00F46385" w:rsidP="00817B51">
      <w:pPr>
        <w:ind w:firstLine="360"/>
        <w:contextualSpacing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П</w:t>
      </w:r>
      <w:r w:rsidR="00DE2281">
        <w:rPr>
          <w:rFonts w:ascii="Times New Roman" w:hAnsi="Times New Roman" w:cs="Times New Roman"/>
        </w:rPr>
        <w:t>олучатель финансовой услуги</w:t>
      </w:r>
      <w:r w:rsidR="00DF5A29" w:rsidRPr="00DF5A29">
        <w:rPr>
          <w:rFonts w:ascii="Times New Roman" w:hAnsi="Times New Roman" w:cs="Times New Roman"/>
        </w:rPr>
        <w:t xml:space="preserve"> вправе обратиться </w:t>
      </w:r>
      <w:r w:rsidR="00B215E9">
        <w:rPr>
          <w:rFonts w:ascii="Times New Roman" w:hAnsi="Times New Roman" w:cs="Times New Roman"/>
        </w:rPr>
        <w:t xml:space="preserve">с заявлением </w:t>
      </w:r>
      <w:r w:rsidR="00DF5A29" w:rsidRPr="00DF5A29">
        <w:rPr>
          <w:rFonts w:ascii="Times New Roman" w:hAnsi="Times New Roman" w:cs="Times New Roman"/>
        </w:rPr>
        <w:t>в головной офис Компании</w:t>
      </w:r>
      <w:r w:rsidR="00B215E9">
        <w:rPr>
          <w:rFonts w:ascii="Times New Roman" w:hAnsi="Times New Roman" w:cs="Times New Roman"/>
        </w:rPr>
        <w:t xml:space="preserve"> (город Новосибирск)</w:t>
      </w:r>
      <w:r w:rsidR="00DF5A29" w:rsidRPr="00DF5A29">
        <w:rPr>
          <w:rFonts w:ascii="Times New Roman" w:hAnsi="Times New Roman" w:cs="Times New Roman"/>
        </w:rPr>
        <w:t xml:space="preserve"> или в ее филиал в устной форме относительно размера текущей задолженности, возникшей из договора</w:t>
      </w:r>
      <w:r w:rsidR="00DE2281">
        <w:rPr>
          <w:rFonts w:ascii="Times New Roman" w:hAnsi="Times New Roman" w:cs="Times New Roman"/>
        </w:rPr>
        <w:t xml:space="preserve"> микрозайма, заключенного с Ком</w:t>
      </w:r>
      <w:r w:rsidR="00DF5A29" w:rsidRPr="00DF5A29">
        <w:rPr>
          <w:rFonts w:ascii="Times New Roman" w:hAnsi="Times New Roman" w:cs="Times New Roman"/>
        </w:rPr>
        <w:t>панией, которое подлежит рассмотрению в день обращения.</w:t>
      </w:r>
    </w:p>
    <w:p w14:paraId="500C012A" w14:textId="5A8CA94E" w:rsidR="00DF5A29" w:rsidRDefault="00F46385" w:rsidP="00DE2281">
      <w:pPr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Обращения должны </w:t>
      </w:r>
      <w:r w:rsidR="00FA74C6" w:rsidRPr="00FA74C6">
        <w:rPr>
          <w:rFonts w:ascii="Times New Roman" w:hAnsi="Times New Roman" w:cs="Times New Roman"/>
        </w:rPr>
        <w:t>содержать в отношении получателя финансовой услуги, являющегося физическим лицом, фамилию, имя, отчество (при наличии), адрес (почто</w:t>
      </w:r>
      <w:r w:rsidR="00FA74C6">
        <w:rPr>
          <w:rFonts w:ascii="Times New Roman" w:hAnsi="Times New Roman" w:cs="Times New Roman"/>
        </w:rPr>
        <w:t>вый или электронный)</w:t>
      </w:r>
      <w:r w:rsidR="00FA74C6" w:rsidRPr="00FA74C6">
        <w:rPr>
          <w:rFonts w:ascii="Times New Roman" w:hAnsi="Times New Roman" w:cs="Times New Roman"/>
        </w:rPr>
        <w:t xml:space="preserve"> для на</w:t>
      </w:r>
      <w:r w:rsidR="00FA74C6">
        <w:rPr>
          <w:rFonts w:ascii="Times New Roman" w:hAnsi="Times New Roman" w:cs="Times New Roman"/>
        </w:rPr>
        <w:t>правления ответа на обращение. В</w:t>
      </w:r>
      <w:r w:rsidR="00FA74C6" w:rsidRPr="00FA74C6">
        <w:rPr>
          <w:rFonts w:ascii="Times New Roman" w:hAnsi="Times New Roman" w:cs="Times New Roman"/>
        </w:rPr>
        <w:t xml:space="preserve"> отношении получателя финансовой услуги, являющегося юридическим лицом, полное наименование и место нахождения юридического лица, а также подпись уполномоченного пред</w:t>
      </w:r>
      <w:r w:rsidR="00FA74C6">
        <w:rPr>
          <w:rFonts w:ascii="Times New Roman" w:hAnsi="Times New Roman" w:cs="Times New Roman"/>
        </w:rPr>
        <w:t xml:space="preserve">ставителя юридического лица. </w:t>
      </w:r>
    </w:p>
    <w:p w14:paraId="77958D55" w14:textId="77777777" w:rsidR="00FA74C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рекомендует включать в обращение следующую информацию и документы</w:t>
      </w:r>
      <w:r w:rsidRPr="00FA74C6">
        <w:rPr>
          <w:rFonts w:ascii="Times New Roman" w:hAnsi="Times New Roman" w:cs="Times New Roman"/>
        </w:rPr>
        <w:t xml:space="preserve"> (при их наличии):</w:t>
      </w:r>
    </w:p>
    <w:p w14:paraId="3F5BF75B" w14:textId="77777777" w:rsidR="00FA74C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 xml:space="preserve"> 1) номер договора, заключенного между получателем финансовой услуг</w:t>
      </w:r>
      <w:r>
        <w:rPr>
          <w:rFonts w:ascii="Times New Roman" w:hAnsi="Times New Roman" w:cs="Times New Roman"/>
        </w:rPr>
        <w:t>и и Компании</w:t>
      </w:r>
      <w:r w:rsidRPr="00FA74C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</w:t>
      </w:r>
    </w:p>
    <w:p w14:paraId="462D331A" w14:textId="77777777" w:rsidR="00FA74C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>2)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4F0E4C81" w14:textId="77777777" w:rsidR="00FA74C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 xml:space="preserve"> 3) наименование органа, должности, фамилии, имени и отчества (при наличии) работ</w:t>
      </w:r>
      <w:r>
        <w:rPr>
          <w:rFonts w:ascii="Times New Roman" w:hAnsi="Times New Roman" w:cs="Times New Roman"/>
        </w:rPr>
        <w:t>ника Компании</w:t>
      </w:r>
      <w:r w:rsidRPr="00FA74C6">
        <w:rPr>
          <w:rFonts w:ascii="Times New Roman" w:hAnsi="Times New Roman" w:cs="Times New Roman"/>
        </w:rPr>
        <w:t xml:space="preserve">, действия (бездействие) которого обжалуются; </w:t>
      </w:r>
    </w:p>
    <w:p w14:paraId="7299C574" w14:textId="77777777" w:rsidR="00FA74C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 xml:space="preserve">4) иные сведения, которые получатель финансовой услуги считает необходимым сообщить; </w:t>
      </w:r>
    </w:p>
    <w:p w14:paraId="1038F61E" w14:textId="77777777" w:rsidR="00751026" w:rsidRDefault="00FA74C6" w:rsidP="00DF5A29">
      <w:pPr>
        <w:ind w:firstLine="360"/>
        <w:contextualSpacing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>5)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7446A3DA" w14:textId="77777777" w:rsidR="00817B51" w:rsidRDefault="00817B51" w:rsidP="00817B51">
      <w:pPr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52706">
        <w:rPr>
          <w:rFonts w:ascii="Times New Roman" w:hAnsi="Times New Roman" w:cs="Times New Roman"/>
        </w:rPr>
        <w:t>ри рассмотрении обращений Компания руководствуется принципами доступности, результативности, объективности и бесприс</w:t>
      </w:r>
      <w:r>
        <w:rPr>
          <w:rFonts w:ascii="Times New Roman" w:hAnsi="Times New Roman" w:cs="Times New Roman"/>
        </w:rPr>
        <w:t>трастности.</w:t>
      </w:r>
    </w:p>
    <w:p w14:paraId="5508E2EC" w14:textId="77777777" w:rsidR="00817B51" w:rsidRPr="00F46385" w:rsidRDefault="00817B51" w:rsidP="00817B51">
      <w:pPr>
        <w:ind w:firstLine="360"/>
        <w:contextualSpacing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Д</w:t>
      </w:r>
      <w:r w:rsidRPr="00A52706">
        <w:rPr>
          <w:rFonts w:ascii="Times New Roman" w:hAnsi="Times New Roman" w:cs="Times New Roman"/>
        </w:rPr>
        <w:t>ля эффективного и своевременного рассмотрения по</w:t>
      </w:r>
      <w:r>
        <w:rPr>
          <w:rFonts w:ascii="Times New Roman" w:hAnsi="Times New Roman" w:cs="Times New Roman"/>
        </w:rPr>
        <w:t>ступающих обращений</w:t>
      </w:r>
      <w:r w:rsidRPr="00A52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Компании </w:t>
      </w:r>
      <w:r w:rsidRPr="00A52706">
        <w:rPr>
          <w:rFonts w:ascii="Times New Roman" w:hAnsi="Times New Roman" w:cs="Times New Roman"/>
        </w:rPr>
        <w:t xml:space="preserve">назначена </w:t>
      </w:r>
      <w:r w:rsidRPr="00F46385">
        <w:rPr>
          <w:rFonts w:ascii="Times New Roman" w:hAnsi="Times New Roman" w:cs="Times New Roman"/>
          <w:b/>
          <w:bCs/>
          <w:u w:val="single"/>
        </w:rPr>
        <w:t>юридическая служба.</w:t>
      </w:r>
    </w:p>
    <w:p w14:paraId="50F653F8" w14:textId="77777777" w:rsidR="00DF5A29" w:rsidRPr="00FA74C6" w:rsidRDefault="00DF5A29" w:rsidP="00DF5A29">
      <w:pPr>
        <w:ind w:firstLine="360"/>
        <w:contextualSpacing/>
        <w:rPr>
          <w:rFonts w:ascii="Times New Roman" w:hAnsi="Times New Roman" w:cs="Times New Roman"/>
          <w:u w:val="single"/>
        </w:rPr>
      </w:pPr>
    </w:p>
    <w:sectPr w:rsidR="00DF5A29" w:rsidRPr="00FA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9E2"/>
    <w:multiLevelType w:val="multilevel"/>
    <w:tmpl w:val="D51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23229"/>
    <w:multiLevelType w:val="hybridMultilevel"/>
    <w:tmpl w:val="550E4BB6"/>
    <w:lvl w:ilvl="0" w:tplc="98D47330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762804281">
    <w:abstractNumId w:val="1"/>
  </w:num>
  <w:num w:numId="2" w16cid:durableId="1970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DF"/>
    <w:rsid w:val="000D3A01"/>
    <w:rsid w:val="00167B5F"/>
    <w:rsid w:val="00192CDA"/>
    <w:rsid w:val="001C6C94"/>
    <w:rsid w:val="00220EF9"/>
    <w:rsid w:val="002355F9"/>
    <w:rsid w:val="002803DF"/>
    <w:rsid w:val="003A0645"/>
    <w:rsid w:val="003A2D51"/>
    <w:rsid w:val="004F21F7"/>
    <w:rsid w:val="005D0F68"/>
    <w:rsid w:val="006128ED"/>
    <w:rsid w:val="00626B4E"/>
    <w:rsid w:val="00644899"/>
    <w:rsid w:val="00751026"/>
    <w:rsid w:val="007C5EEA"/>
    <w:rsid w:val="00817B51"/>
    <w:rsid w:val="009E3E61"/>
    <w:rsid w:val="00A52706"/>
    <w:rsid w:val="00A823B0"/>
    <w:rsid w:val="00B215E9"/>
    <w:rsid w:val="00B418D9"/>
    <w:rsid w:val="00C92178"/>
    <w:rsid w:val="00D176DD"/>
    <w:rsid w:val="00D63913"/>
    <w:rsid w:val="00DE2281"/>
    <w:rsid w:val="00DF5A29"/>
    <w:rsid w:val="00E4381C"/>
    <w:rsid w:val="00ED61AD"/>
    <w:rsid w:val="00F46385"/>
    <w:rsid w:val="00F66F7C"/>
    <w:rsid w:val="00FA58A8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F884"/>
  <w15:chartTrackingRefBased/>
  <w15:docId w15:val="{4DE97291-35A5-47FF-A935-3D052C7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803DF"/>
  </w:style>
  <w:style w:type="paragraph" w:styleId="a3">
    <w:name w:val="Normal (Web)"/>
    <w:basedOn w:val="a"/>
    <w:uiPriority w:val="99"/>
    <w:unhideWhenUsed/>
    <w:rsid w:val="002803D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B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6B4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921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21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cp:lastPrinted>2019-12-26T08:18:00Z</cp:lastPrinted>
  <dcterms:created xsi:type="dcterms:W3CDTF">2023-01-20T04:09:00Z</dcterms:created>
  <dcterms:modified xsi:type="dcterms:W3CDTF">2023-01-20T04:09:00Z</dcterms:modified>
</cp:coreProperties>
</file>